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8B39" w14:textId="77777777" w:rsidR="00216DDE" w:rsidRDefault="00216DDE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AA60B30" w14:textId="77777777" w:rsidR="00216DDE" w:rsidRDefault="00216DDE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6F07DF1E" w14:textId="77777777" w:rsidR="005F1E02" w:rsidRDefault="005F1E02" w:rsidP="00054FE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1C0761F6" w14:textId="77777777" w:rsidR="005F1E02" w:rsidRPr="005F1E02" w:rsidRDefault="005F1E02" w:rsidP="005F1E02">
      <w:pPr>
        <w:widowControl/>
        <w:pBdr>
          <w:bottom w:val="single" w:sz="12" w:space="1" w:color="auto"/>
        </w:pBdr>
        <w:suppressAutoHyphens w:val="0"/>
        <w:autoSpaceDN/>
        <w:rPr>
          <w:rFonts w:eastAsia="Times New Roman" w:cs="Times New Roman"/>
          <w:b/>
          <w:kern w:val="0"/>
          <w:sz w:val="26"/>
          <w:szCs w:val="26"/>
        </w:rPr>
      </w:pPr>
      <w:r w:rsidRPr="00AD464F">
        <w:rPr>
          <w:rFonts w:eastAsia="Times New Roman" w:cs="Times New Roman"/>
          <w:b/>
          <w:kern w:val="0"/>
          <w:sz w:val="26"/>
          <w:szCs w:val="26"/>
        </w:rPr>
        <w:t xml:space="preserve">                                                     </w:t>
      </w:r>
      <w:r w:rsidRPr="005F1E02">
        <w:rPr>
          <w:rFonts w:eastAsia="Times New Roman" w:cs="Times New Roman"/>
          <w:b/>
          <w:kern w:val="0"/>
          <w:sz w:val="26"/>
          <w:szCs w:val="26"/>
        </w:rPr>
        <w:t>ФБУ «Тульский ЦСМ»</w:t>
      </w:r>
    </w:p>
    <w:p w14:paraId="6245C8BF" w14:textId="77777777" w:rsidR="005F1E02" w:rsidRPr="005F1E02" w:rsidRDefault="005F1E02" w:rsidP="005F1E02">
      <w:pPr>
        <w:widowControl/>
        <w:suppressAutoHyphens w:val="0"/>
        <w:autoSpaceDN/>
        <w:rPr>
          <w:rFonts w:eastAsia="Times New Roman" w:cs="Times New Roman"/>
          <w:b/>
          <w:kern w:val="0"/>
        </w:rPr>
      </w:pPr>
    </w:p>
    <w:p w14:paraId="2A3331F0" w14:textId="77777777" w:rsidR="005F1E02" w:rsidRPr="005F1E02" w:rsidRDefault="005F1E02" w:rsidP="005F1E02">
      <w:pPr>
        <w:widowControl/>
        <w:suppressAutoHyphens w:val="0"/>
        <w:autoSpaceDN/>
        <w:rPr>
          <w:rFonts w:eastAsia="Times New Roman" w:cs="Times New Roman"/>
          <w:i/>
          <w:iCs/>
          <w:kern w:val="0"/>
          <w:sz w:val="26"/>
          <w:szCs w:val="26"/>
        </w:rPr>
      </w:pPr>
      <w:r w:rsidRPr="005F1E02">
        <w:rPr>
          <w:rFonts w:eastAsia="Times New Roman" w:cs="Times New Roman"/>
          <w:iCs/>
          <w:kern w:val="0"/>
          <w:sz w:val="26"/>
          <w:szCs w:val="26"/>
        </w:rPr>
        <w:t xml:space="preserve">                                                Курсы повышения квалификации по теме:</w:t>
      </w:r>
    </w:p>
    <w:p w14:paraId="090F82E8" w14:textId="5D6E62D0" w:rsidR="005F1E02" w:rsidRPr="005F1E02" w:rsidRDefault="005F1E02" w:rsidP="005F1E02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</w:rPr>
      </w:pPr>
      <w:r w:rsidRPr="005F1E02">
        <w:rPr>
          <w:rFonts w:eastAsia="Times New Roman" w:cs="Times New Roman"/>
          <w:b/>
          <w:kern w:val="0"/>
        </w:rPr>
        <w:t xml:space="preserve">«Управление корпоративными закупками в соответствии с ФЗ-223 от 18.07.2011 г. </w:t>
      </w:r>
      <w:r w:rsidRPr="005F1E02">
        <w:rPr>
          <w:rFonts w:eastAsia="Times New Roman" w:cs="Times New Roman"/>
          <w:b/>
          <w:kern w:val="0"/>
        </w:rPr>
        <w:br/>
        <w:t xml:space="preserve">«О закупках товаров, работ и услуг отдельными </w:t>
      </w:r>
      <w:r w:rsidR="003D27A1">
        <w:rPr>
          <w:rFonts w:eastAsia="Times New Roman" w:cs="Times New Roman"/>
          <w:b/>
          <w:kern w:val="0"/>
        </w:rPr>
        <w:t xml:space="preserve">видами </w:t>
      </w:r>
      <w:r w:rsidRPr="005F1E02">
        <w:rPr>
          <w:rFonts w:eastAsia="Times New Roman" w:cs="Times New Roman"/>
          <w:b/>
          <w:kern w:val="0"/>
        </w:rPr>
        <w:t>юридически</w:t>
      </w:r>
      <w:r w:rsidR="003D27A1">
        <w:rPr>
          <w:rFonts w:eastAsia="Times New Roman" w:cs="Times New Roman"/>
          <w:b/>
          <w:kern w:val="0"/>
        </w:rPr>
        <w:t>х</w:t>
      </w:r>
      <w:r w:rsidRPr="005F1E02">
        <w:rPr>
          <w:rFonts w:eastAsia="Times New Roman" w:cs="Times New Roman"/>
          <w:b/>
          <w:kern w:val="0"/>
        </w:rPr>
        <w:t xml:space="preserve"> лиц</w:t>
      </w:r>
      <w:r w:rsidR="00906844">
        <w:rPr>
          <w:rFonts w:eastAsia="Times New Roman" w:cs="Times New Roman"/>
          <w:b/>
          <w:kern w:val="0"/>
        </w:rPr>
        <w:t>.       Новые изменения в 2022 году</w:t>
      </w:r>
      <w:r w:rsidRPr="005F1E02">
        <w:rPr>
          <w:rFonts w:eastAsia="Times New Roman" w:cs="Times New Roman"/>
          <w:b/>
          <w:kern w:val="0"/>
        </w:rPr>
        <w:t>»</w:t>
      </w:r>
    </w:p>
    <w:p w14:paraId="331DB308" w14:textId="77777777" w:rsidR="005F1E02" w:rsidRPr="005F1E02" w:rsidRDefault="005F1E02" w:rsidP="005F1E02">
      <w:pPr>
        <w:widowControl/>
        <w:suppressAutoHyphens w:val="0"/>
        <w:autoSpaceDN/>
        <w:rPr>
          <w:rFonts w:eastAsia="Times New Roman" w:cs="Times New Roman"/>
          <w:b/>
          <w:kern w:val="0"/>
        </w:rPr>
      </w:pPr>
    </w:p>
    <w:p w14:paraId="50434B94" w14:textId="57ECA7C0" w:rsidR="00906844" w:rsidRDefault="005F1E02" w:rsidP="00906844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3D27A1">
        <w:rPr>
          <w:rFonts w:eastAsia="Times New Roman" w:cs="Times New Roman"/>
          <w:b/>
          <w:bCs/>
          <w:kern w:val="0"/>
        </w:rPr>
        <w:t xml:space="preserve">    </w:t>
      </w:r>
      <w:r w:rsidR="00906844" w:rsidRPr="00906844">
        <w:rPr>
          <w:rFonts w:eastAsia="Times New Roman" w:cs="Times New Roman"/>
          <w:b/>
          <w:bCs/>
          <w:kern w:val="0"/>
        </w:rPr>
        <w:t xml:space="preserve">      </w:t>
      </w:r>
      <w:r w:rsidRPr="003D27A1">
        <w:rPr>
          <w:rFonts w:eastAsia="Times New Roman" w:cs="Times New Roman"/>
          <w:b/>
          <w:bCs/>
          <w:kern w:val="0"/>
        </w:rPr>
        <w:t>Лектор: Спиридонова Елена Петровна</w:t>
      </w:r>
      <w:r w:rsidRPr="003D27A1">
        <w:rPr>
          <w:rFonts w:eastAsia="Times New Roman" w:cs="Times New Roman"/>
          <w:b/>
          <w:i/>
          <w:kern w:val="0"/>
          <w:lang w:eastAsia="x-none"/>
        </w:rPr>
        <w:t xml:space="preserve"> </w:t>
      </w:r>
      <w:r w:rsidRPr="003D27A1">
        <w:rPr>
          <w:rFonts w:eastAsia="Times New Roman" w:cs="Times New Roman"/>
          <w:kern w:val="0"/>
        </w:rPr>
        <w:t xml:space="preserve">- </w:t>
      </w:r>
      <w:r w:rsidR="009C7A71" w:rsidRPr="009C7A71">
        <w:rPr>
          <w:rFonts w:eastAsia="Times New Roman" w:cs="Times New Roman"/>
          <w:kern w:val="0"/>
        </w:rPr>
        <w:t xml:space="preserve">правое </w:t>
      </w:r>
      <w:r w:rsidR="00906844">
        <w:rPr>
          <w:rFonts w:eastAsia="Times New Roman" w:cs="Times New Roman"/>
          <w:kern w:val="0"/>
        </w:rPr>
        <w:t xml:space="preserve">   </w:t>
      </w:r>
      <w:r w:rsidR="009C7A71" w:rsidRPr="009C7A71">
        <w:rPr>
          <w:rFonts w:eastAsia="Times New Roman" w:cs="Times New Roman"/>
          <w:kern w:val="0"/>
        </w:rPr>
        <w:t>сопровождение</w:t>
      </w:r>
      <w:r w:rsidR="00906844">
        <w:rPr>
          <w:rFonts w:eastAsia="Times New Roman" w:cs="Times New Roman"/>
          <w:kern w:val="0"/>
        </w:rPr>
        <w:t xml:space="preserve">  </w:t>
      </w:r>
      <w:r w:rsidR="009C7A71" w:rsidRPr="009C7A71">
        <w:rPr>
          <w:rFonts w:eastAsia="Times New Roman" w:cs="Times New Roman"/>
          <w:kern w:val="0"/>
        </w:rPr>
        <w:t xml:space="preserve"> по</w:t>
      </w:r>
      <w:r w:rsidR="00906844">
        <w:rPr>
          <w:rFonts w:eastAsia="Times New Roman" w:cs="Times New Roman"/>
          <w:kern w:val="0"/>
        </w:rPr>
        <w:t xml:space="preserve">   </w:t>
      </w:r>
      <w:r w:rsidR="009C7A71" w:rsidRPr="009C7A71">
        <w:rPr>
          <w:rFonts w:eastAsia="Times New Roman" w:cs="Times New Roman"/>
          <w:kern w:val="0"/>
        </w:rPr>
        <w:t xml:space="preserve"> 223-ФЗ, </w:t>
      </w:r>
    </w:p>
    <w:p w14:paraId="60FE868B" w14:textId="3F07664E" w:rsidR="009C7A71" w:rsidRDefault="009C7A71" w:rsidP="00906844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9C7A71">
        <w:rPr>
          <w:rFonts w:eastAsia="Times New Roman" w:cs="Times New Roman"/>
          <w:kern w:val="0"/>
        </w:rPr>
        <w:t xml:space="preserve">опыт торгов и защиты интересов поставщика более 10 лет, экспертиза </w:t>
      </w:r>
      <w:r w:rsidR="00906844" w:rsidRPr="00906844">
        <w:rPr>
          <w:rFonts w:eastAsia="Times New Roman" w:cs="Times New Roman"/>
          <w:kern w:val="0"/>
        </w:rPr>
        <w:t xml:space="preserve">   </w:t>
      </w:r>
      <w:r w:rsidRPr="009C7A71">
        <w:rPr>
          <w:rFonts w:eastAsia="Times New Roman" w:cs="Times New Roman"/>
          <w:kern w:val="0"/>
        </w:rPr>
        <w:t xml:space="preserve">документации, </w:t>
      </w:r>
    </w:p>
    <w:p w14:paraId="156A0EF4" w14:textId="05DF4248" w:rsidR="005F1E02" w:rsidRPr="003D27A1" w:rsidRDefault="009C7A71" w:rsidP="00906844">
      <w:pPr>
        <w:widowControl/>
        <w:suppressAutoHyphens w:val="0"/>
        <w:autoSpaceDN/>
        <w:jc w:val="both"/>
        <w:rPr>
          <w:rFonts w:eastAsia="Times New Roman" w:cs="Times New Roman"/>
          <w:kern w:val="0"/>
          <w:lang w:eastAsia="x-none"/>
        </w:rPr>
      </w:pPr>
      <w:r w:rsidRPr="009C7A71">
        <w:rPr>
          <w:rFonts w:eastAsia="Times New Roman" w:cs="Times New Roman"/>
          <w:kern w:val="0"/>
        </w:rPr>
        <w:t>Почетная грамота министерства финансов Тульской области за развитие контрактной системы, юрист, член Комитета ТПП РФ по закупкам, директор департамента по работе с партнерскими организациям и информации Тульской торгово-промышленной палаты.</w:t>
      </w:r>
    </w:p>
    <w:p w14:paraId="20CC6056" w14:textId="77777777" w:rsidR="005F1E02" w:rsidRPr="005F1E02" w:rsidRDefault="005F1E02" w:rsidP="00906844">
      <w:pPr>
        <w:widowControl/>
        <w:suppressAutoHyphens w:val="0"/>
        <w:autoSpaceDN/>
        <w:jc w:val="both"/>
        <w:rPr>
          <w:rFonts w:eastAsia="Times New Roman" w:cs="Times New Roman"/>
          <w:i/>
          <w:iCs/>
          <w:kern w:val="0"/>
        </w:rPr>
      </w:pPr>
    </w:p>
    <w:p w14:paraId="5B9897D6" w14:textId="6EAE062A" w:rsidR="005F1E02" w:rsidRPr="005F1E02" w:rsidRDefault="005F1E02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bCs/>
          <w:kern w:val="0"/>
        </w:rPr>
      </w:pPr>
      <w:r w:rsidRPr="005F1E02">
        <w:rPr>
          <w:rFonts w:eastAsia="Times New Roman" w:cs="Times New Roman"/>
          <w:b/>
          <w:bCs/>
          <w:kern w:val="0"/>
        </w:rPr>
        <w:tab/>
      </w:r>
      <w:r w:rsidRPr="005F1E02">
        <w:rPr>
          <w:rFonts w:eastAsia="Times New Roman" w:cs="Times New Roman"/>
          <w:bCs/>
          <w:kern w:val="0"/>
        </w:rPr>
        <w:t>Дата:</w:t>
      </w:r>
      <w:r w:rsidRPr="005F1E02">
        <w:rPr>
          <w:rFonts w:eastAsia="Times New Roman" w:cs="Times New Roman"/>
          <w:b/>
          <w:bCs/>
          <w:kern w:val="0"/>
        </w:rPr>
        <w:t xml:space="preserve"> </w:t>
      </w:r>
      <w:r w:rsidR="00906844" w:rsidRPr="00906844">
        <w:rPr>
          <w:rFonts w:eastAsia="Times New Roman" w:cs="Times New Roman"/>
          <w:b/>
          <w:bCs/>
          <w:kern w:val="0"/>
        </w:rPr>
        <w:t>1</w:t>
      </w:r>
      <w:r w:rsidR="0034529C" w:rsidRPr="0034529C">
        <w:rPr>
          <w:rFonts w:eastAsia="Times New Roman" w:cs="Times New Roman"/>
          <w:b/>
          <w:bCs/>
          <w:kern w:val="0"/>
        </w:rPr>
        <w:t xml:space="preserve"> </w:t>
      </w:r>
      <w:r w:rsidR="00906844">
        <w:rPr>
          <w:rFonts w:eastAsia="Times New Roman" w:cs="Times New Roman"/>
          <w:b/>
          <w:bCs/>
          <w:kern w:val="0"/>
        </w:rPr>
        <w:t>марта</w:t>
      </w:r>
      <w:r w:rsidRPr="005F1E02">
        <w:rPr>
          <w:rFonts w:eastAsia="Times New Roman" w:cs="Times New Roman"/>
          <w:b/>
          <w:bCs/>
          <w:kern w:val="0"/>
        </w:rPr>
        <w:t xml:space="preserve"> 202</w:t>
      </w:r>
      <w:r w:rsidR="00507976">
        <w:rPr>
          <w:rFonts w:eastAsia="Times New Roman" w:cs="Times New Roman"/>
          <w:b/>
          <w:bCs/>
          <w:kern w:val="0"/>
        </w:rPr>
        <w:t>2</w:t>
      </w:r>
      <w:r w:rsidRPr="005F1E02">
        <w:rPr>
          <w:rFonts w:eastAsia="Times New Roman" w:cs="Times New Roman"/>
          <w:b/>
          <w:bCs/>
          <w:kern w:val="0"/>
        </w:rPr>
        <w:t xml:space="preserve"> года</w:t>
      </w:r>
      <w:r>
        <w:rPr>
          <w:rFonts w:eastAsia="Times New Roman" w:cs="Times New Roman"/>
          <w:b/>
          <w:bCs/>
          <w:kern w:val="0"/>
        </w:rPr>
        <w:t xml:space="preserve">                     </w:t>
      </w:r>
      <w:r w:rsidRPr="005F1E02">
        <w:rPr>
          <w:rFonts w:eastAsia="Times New Roman" w:cs="Times New Roman"/>
          <w:b/>
          <w:bCs/>
          <w:kern w:val="0"/>
        </w:rPr>
        <w:tab/>
      </w:r>
      <w:r w:rsidRPr="005F1E02">
        <w:rPr>
          <w:rFonts w:eastAsia="Times New Roman" w:cs="Times New Roman"/>
          <w:bCs/>
          <w:kern w:val="0"/>
        </w:rPr>
        <w:t xml:space="preserve">Начало обучения в режиме </w:t>
      </w:r>
      <w:proofErr w:type="gramStart"/>
      <w:r w:rsidRPr="005F1E02">
        <w:rPr>
          <w:rFonts w:eastAsia="Times New Roman" w:cs="Times New Roman"/>
          <w:bCs/>
          <w:kern w:val="0"/>
        </w:rPr>
        <w:t>ВКС:</w:t>
      </w:r>
      <w:r w:rsidRPr="005F1E02">
        <w:rPr>
          <w:rFonts w:eastAsia="Times New Roman" w:cs="Times New Roman"/>
          <w:b/>
          <w:bCs/>
          <w:kern w:val="0"/>
        </w:rPr>
        <w:t xml:space="preserve">  10</w:t>
      </w:r>
      <w:proofErr w:type="gramEnd"/>
      <w:r w:rsidRPr="005F1E02">
        <w:rPr>
          <w:rFonts w:eastAsia="Times New Roman" w:cs="Times New Roman"/>
          <w:b/>
          <w:bCs/>
          <w:kern w:val="0"/>
        </w:rPr>
        <w:t>-00</w:t>
      </w:r>
      <w:r w:rsidRPr="005F1E02">
        <w:rPr>
          <w:rFonts w:eastAsia="Times New Roman" w:cs="Times New Roman"/>
          <w:b/>
          <w:bCs/>
          <w:kern w:val="0"/>
        </w:rPr>
        <w:tab/>
      </w:r>
    </w:p>
    <w:p w14:paraId="0805C95B" w14:textId="77777777" w:rsidR="00216DDE" w:rsidRDefault="005F1E02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bCs/>
          <w:kern w:val="0"/>
          <w:sz w:val="23"/>
          <w:szCs w:val="23"/>
        </w:rPr>
      </w:pPr>
      <w:r w:rsidRPr="005F1E02">
        <w:rPr>
          <w:rFonts w:eastAsia="Times New Roman" w:cs="Times New Roman"/>
          <w:b/>
          <w:bCs/>
          <w:kern w:val="0"/>
          <w:sz w:val="23"/>
          <w:szCs w:val="23"/>
        </w:rPr>
        <w:t xml:space="preserve">                                                                       </w:t>
      </w:r>
    </w:p>
    <w:p w14:paraId="610A6F04" w14:textId="37B39709" w:rsidR="005F1E02" w:rsidRDefault="005F1E02" w:rsidP="00A93C06">
      <w:pPr>
        <w:widowControl/>
        <w:suppressAutoHyphens w:val="0"/>
        <w:autoSpaceDN/>
        <w:spacing w:after="150"/>
        <w:ind w:left="2832" w:firstLine="708"/>
        <w:rPr>
          <w:rFonts w:eastAsia="Times New Roman" w:cs="Times New Roman"/>
          <w:b/>
          <w:bCs/>
          <w:kern w:val="0"/>
          <w:sz w:val="23"/>
          <w:szCs w:val="23"/>
        </w:rPr>
      </w:pPr>
      <w:r w:rsidRPr="005F1E02">
        <w:rPr>
          <w:rFonts w:eastAsia="Times New Roman" w:cs="Times New Roman"/>
          <w:b/>
          <w:bCs/>
          <w:kern w:val="0"/>
          <w:sz w:val="23"/>
          <w:szCs w:val="23"/>
        </w:rPr>
        <w:t xml:space="preserve">ПРОГРАММА </w:t>
      </w:r>
    </w:p>
    <w:p w14:paraId="7FB5F71A" w14:textId="77777777" w:rsidR="005F3AD6" w:rsidRPr="005F1E02" w:rsidRDefault="005F3AD6" w:rsidP="00216DDE">
      <w:pPr>
        <w:widowControl/>
        <w:suppressAutoHyphens w:val="0"/>
        <w:autoSpaceDN/>
        <w:spacing w:after="150"/>
        <w:ind w:left="3540" w:firstLine="708"/>
        <w:rPr>
          <w:rFonts w:eastAsia="Times New Roman" w:cs="Times New Roman"/>
          <w:kern w:val="0"/>
          <w:sz w:val="23"/>
          <w:szCs w:val="23"/>
        </w:rPr>
      </w:pPr>
    </w:p>
    <w:p w14:paraId="6851C6D1" w14:textId="7C617BFA" w:rsidR="005F1E02" w:rsidRPr="005F3AD6" w:rsidRDefault="005F1E02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Общие требования и основные принципы закупочной деятельности, установленные </w:t>
      </w:r>
      <w:r w:rsidR="00A93C06">
        <w:rPr>
          <w:rFonts w:eastAsia="Calibri" w:cs="Times New Roman"/>
          <w:kern w:val="0"/>
          <w:sz w:val="23"/>
          <w:szCs w:val="23"/>
          <w:lang w:eastAsia="en-US"/>
        </w:rPr>
        <w:br/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t>ФЗ-223.</w:t>
      </w:r>
      <w:r w:rsidRPr="005F1E02">
        <w:rPr>
          <w:rFonts w:eastAsia="Calibri" w:cs="Times New Roman"/>
          <w:b/>
          <w:bCs/>
          <w:kern w:val="0"/>
          <w:sz w:val="23"/>
          <w:szCs w:val="23"/>
          <w:lang w:eastAsia="en-US"/>
        </w:rPr>
        <w:t xml:space="preserve"> </w:t>
      </w:r>
      <w:r w:rsidRPr="005F1E02">
        <w:rPr>
          <w:rFonts w:eastAsia="Times New Roman" w:cs="Times New Roman"/>
          <w:kern w:val="0"/>
          <w:sz w:val="23"/>
          <w:szCs w:val="23"/>
        </w:rPr>
        <w:t>Правовая основа закупки товаров, работ, услуг. Федеральный закон</w:t>
      </w:r>
      <w:r w:rsidR="008656F3">
        <w:rPr>
          <w:rFonts w:eastAsia="Times New Roman" w:cs="Times New Roman"/>
          <w:kern w:val="0"/>
          <w:sz w:val="23"/>
          <w:szCs w:val="23"/>
        </w:rPr>
        <w:t xml:space="preserve"> </w:t>
      </w:r>
      <w:r w:rsidRPr="005F1E02">
        <w:rPr>
          <w:rFonts w:eastAsia="Times New Roman" w:cs="Times New Roman"/>
          <w:kern w:val="0"/>
          <w:sz w:val="23"/>
          <w:szCs w:val="23"/>
        </w:rPr>
        <w:t xml:space="preserve">от 18.07.2011г. № 223-ФЗ «О закупках товаров, работ, услуг отдельными видами юридических лиц».  </w:t>
      </w:r>
    </w:p>
    <w:p w14:paraId="58A35080" w14:textId="27814444" w:rsidR="005F3AD6" w:rsidRPr="00A93C06" w:rsidRDefault="005F3AD6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>В</w:t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ажные </w:t>
      </w:r>
      <w:proofErr w:type="gramStart"/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изменения </w:t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 223</w:t>
      </w:r>
      <w:proofErr w:type="gramEnd"/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-ФЗ в 2021 году </w:t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t>и обязательная корректировка Положения о закупках</w:t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t>.</w:t>
      </w:r>
    </w:p>
    <w:p w14:paraId="36D310A9" w14:textId="77B20E2E" w:rsidR="005F3AD6" w:rsidRPr="00A93C06" w:rsidRDefault="005F3AD6" w:rsidP="00A93C06">
      <w:pPr>
        <w:pStyle w:val="ab"/>
        <w:numPr>
          <w:ilvl w:val="0"/>
          <w:numId w:val="3"/>
        </w:numPr>
        <w:spacing w:line="360" w:lineRule="auto"/>
        <w:ind w:left="714" w:hanging="357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Сроки размещения документов и сведений, предусмотренных положениями </w:t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br/>
      </w:r>
      <w:r w:rsidRPr="00A93C06">
        <w:rPr>
          <w:rFonts w:eastAsia="Calibri" w:cs="Times New Roman"/>
          <w:kern w:val="0"/>
          <w:sz w:val="23"/>
          <w:szCs w:val="23"/>
          <w:lang w:eastAsia="en-US"/>
        </w:rPr>
        <w:t xml:space="preserve">223-ФЗ и </w:t>
      </w:r>
      <w:r w:rsidR="00A93C06" w:rsidRPr="00A93C06">
        <w:rPr>
          <w:rFonts w:eastAsia="Calibri" w:cs="Times New Roman"/>
          <w:kern w:val="0"/>
          <w:sz w:val="23"/>
          <w:szCs w:val="23"/>
          <w:lang w:eastAsia="en-US"/>
        </w:rPr>
        <w:t>нормативными правовыми документами.</w:t>
      </w:r>
    </w:p>
    <w:p w14:paraId="70D993DA" w14:textId="4D2A45E6" w:rsidR="009C7A71" w:rsidRPr="00A93C06" w:rsidRDefault="005F3AD6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>Новые правила ежемесячной отчетности.</w:t>
      </w:r>
    </w:p>
    <w:p w14:paraId="69C85C19" w14:textId="04D6F0E0" w:rsidR="005F3AD6" w:rsidRPr="00A93C06" w:rsidRDefault="005F3AD6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>Подготовка технического задания.</w:t>
      </w:r>
    </w:p>
    <w:p w14:paraId="44E38616" w14:textId="66904BE9" w:rsidR="00A93C06" w:rsidRPr="00A93C06" w:rsidRDefault="00A93C06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>Особенности закупок у МСП в 2022 году.</w:t>
      </w:r>
    </w:p>
    <w:p w14:paraId="1F9CA989" w14:textId="77777777" w:rsidR="005F1E02" w:rsidRPr="005F1E02" w:rsidRDefault="005F1E02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A93C06">
        <w:rPr>
          <w:rFonts w:eastAsia="Calibri" w:cs="Times New Roman"/>
          <w:kern w:val="0"/>
          <w:sz w:val="23"/>
          <w:szCs w:val="23"/>
          <w:lang w:eastAsia="en-US"/>
        </w:rPr>
        <w:t>Обжалование действий Заказчиков: как</w:t>
      </w:r>
      <w:r w:rsidRPr="005F1E02">
        <w:rPr>
          <w:rFonts w:eastAsia="Calibri" w:cs="Times New Roman"/>
          <w:kern w:val="0"/>
          <w:sz w:val="23"/>
          <w:szCs w:val="23"/>
          <w:lang w:eastAsia="en-US"/>
        </w:rPr>
        <w:t xml:space="preserve"> действовать в случае подачи жалобы в ФАС.</w:t>
      </w:r>
    </w:p>
    <w:p w14:paraId="5820A69D" w14:textId="77777777" w:rsidR="005F1E02" w:rsidRPr="005F1E02" w:rsidRDefault="005F1E02" w:rsidP="00A93C0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line="360" w:lineRule="auto"/>
        <w:ind w:left="714" w:hanging="357"/>
        <w:jc w:val="both"/>
        <w:rPr>
          <w:rFonts w:eastAsia="Calibri" w:cs="Times New Roman"/>
          <w:kern w:val="0"/>
          <w:sz w:val="23"/>
          <w:szCs w:val="23"/>
          <w:lang w:eastAsia="en-US"/>
        </w:rPr>
      </w:pPr>
      <w:r w:rsidRPr="005F1E02">
        <w:rPr>
          <w:rFonts w:eastAsia="Calibri" w:cs="Times New Roman"/>
          <w:kern w:val="0"/>
          <w:sz w:val="23"/>
          <w:szCs w:val="23"/>
          <w:lang w:eastAsia="en-US"/>
        </w:rPr>
        <w:t>Контроль в сфере закупок и административная ответственность.</w:t>
      </w:r>
    </w:p>
    <w:p w14:paraId="05230A0D" w14:textId="6C579BE7" w:rsidR="005F1E02" w:rsidRPr="00906844" w:rsidRDefault="00A93C06" w:rsidP="00A93C06">
      <w:pPr>
        <w:pStyle w:val="ab"/>
        <w:widowControl/>
        <w:numPr>
          <w:ilvl w:val="0"/>
          <w:numId w:val="3"/>
        </w:numPr>
        <w:suppressAutoHyphens w:val="0"/>
        <w:autoSpaceDN/>
        <w:spacing w:line="360" w:lineRule="auto"/>
        <w:ind w:left="714" w:hanging="357"/>
        <w:rPr>
          <w:rFonts w:eastAsia="Times New Roman" w:cs="Times New Roman"/>
          <w:kern w:val="0"/>
          <w:sz w:val="23"/>
          <w:szCs w:val="23"/>
        </w:rPr>
      </w:pPr>
      <w:r w:rsidRPr="00906844">
        <w:rPr>
          <w:rFonts w:eastAsia="Times New Roman" w:cs="Times New Roman"/>
          <w:kern w:val="0"/>
          <w:sz w:val="23"/>
          <w:szCs w:val="23"/>
        </w:rPr>
        <w:t>Ответы на вопросы. Индивидуальные консультации участников.</w:t>
      </w:r>
    </w:p>
    <w:p w14:paraId="00B9B5F9" w14:textId="77777777" w:rsidR="008656F3" w:rsidRDefault="008656F3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bCs/>
          <w:kern w:val="0"/>
          <w:sz w:val="23"/>
          <w:szCs w:val="23"/>
        </w:rPr>
      </w:pPr>
    </w:p>
    <w:p w14:paraId="39919E29" w14:textId="77777777" w:rsidR="00AD464F" w:rsidRPr="005F1E02" w:rsidRDefault="00AD464F" w:rsidP="005F1E02">
      <w:pPr>
        <w:widowControl/>
        <w:suppressAutoHyphens w:val="0"/>
        <w:autoSpaceDN/>
        <w:spacing w:after="150"/>
        <w:rPr>
          <w:rFonts w:eastAsia="Times New Roman" w:cs="Times New Roman"/>
          <w:b/>
          <w:kern w:val="0"/>
          <w:sz w:val="23"/>
          <w:szCs w:val="23"/>
          <w:u w:val="single"/>
        </w:rPr>
      </w:pPr>
    </w:p>
    <w:sectPr w:rsidR="00AD464F" w:rsidRPr="005F1E0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1204"/>
    <w:multiLevelType w:val="multilevel"/>
    <w:tmpl w:val="A4B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42D9"/>
    <w:multiLevelType w:val="multilevel"/>
    <w:tmpl w:val="384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93785"/>
    <w:multiLevelType w:val="hybridMultilevel"/>
    <w:tmpl w:val="85FC94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82CEA"/>
    <w:multiLevelType w:val="multilevel"/>
    <w:tmpl w:val="8AD6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5"/>
    <w:rsid w:val="000151DD"/>
    <w:rsid w:val="00046DCC"/>
    <w:rsid w:val="00046F1A"/>
    <w:rsid w:val="00054FE6"/>
    <w:rsid w:val="0006208A"/>
    <w:rsid w:val="000D6FAD"/>
    <w:rsid w:val="00144D76"/>
    <w:rsid w:val="00156632"/>
    <w:rsid w:val="00162932"/>
    <w:rsid w:val="0019666C"/>
    <w:rsid w:val="00197058"/>
    <w:rsid w:val="001C364F"/>
    <w:rsid w:val="001E0412"/>
    <w:rsid w:val="001F730E"/>
    <w:rsid w:val="00207A6E"/>
    <w:rsid w:val="002135D5"/>
    <w:rsid w:val="00216DDE"/>
    <w:rsid w:val="00224ACB"/>
    <w:rsid w:val="00275541"/>
    <w:rsid w:val="002910DC"/>
    <w:rsid w:val="002950E5"/>
    <w:rsid w:val="00296BFD"/>
    <w:rsid w:val="002A3B0C"/>
    <w:rsid w:val="002A3D0F"/>
    <w:rsid w:val="002F5502"/>
    <w:rsid w:val="00312324"/>
    <w:rsid w:val="00313723"/>
    <w:rsid w:val="00315CC1"/>
    <w:rsid w:val="0034529C"/>
    <w:rsid w:val="00370FC5"/>
    <w:rsid w:val="00381112"/>
    <w:rsid w:val="0038670E"/>
    <w:rsid w:val="00397F35"/>
    <w:rsid w:val="003A316A"/>
    <w:rsid w:val="003B7267"/>
    <w:rsid w:val="003D27A1"/>
    <w:rsid w:val="003E2481"/>
    <w:rsid w:val="00437307"/>
    <w:rsid w:val="004B5CDC"/>
    <w:rsid w:val="00507976"/>
    <w:rsid w:val="005322B8"/>
    <w:rsid w:val="005661C7"/>
    <w:rsid w:val="00566827"/>
    <w:rsid w:val="005B2DF8"/>
    <w:rsid w:val="005F1E02"/>
    <w:rsid w:val="005F3978"/>
    <w:rsid w:val="005F3AD6"/>
    <w:rsid w:val="00626535"/>
    <w:rsid w:val="006571AD"/>
    <w:rsid w:val="00657A03"/>
    <w:rsid w:val="006A5A78"/>
    <w:rsid w:val="006B0803"/>
    <w:rsid w:val="006D4133"/>
    <w:rsid w:val="006E4F73"/>
    <w:rsid w:val="006F77E2"/>
    <w:rsid w:val="00713CE8"/>
    <w:rsid w:val="0072317A"/>
    <w:rsid w:val="007335F4"/>
    <w:rsid w:val="00754013"/>
    <w:rsid w:val="0076511B"/>
    <w:rsid w:val="00774812"/>
    <w:rsid w:val="007A01E1"/>
    <w:rsid w:val="007A2269"/>
    <w:rsid w:val="007B7DAD"/>
    <w:rsid w:val="00813795"/>
    <w:rsid w:val="008656F3"/>
    <w:rsid w:val="00883CEB"/>
    <w:rsid w:val="008A5992"/>
    <w:rsid w:val="008B03E3"/>
    <w:rsid w:val="00901F2C"/>
    <w:rsid w:val="009060C0"/>
    <w:rsid w:val="00906844"/>
    <w:rsid w:val="00925418"/>
    <w:rsid w:val="009343B6"/>
    <w:rsid w:val="009A6F24"/>
    <w:rsid w:val="009B0712"/>
    <w:rsid w:val="009C7A71"/>
    <w:rsid w:val="009E5BB5"/>
    <w:rsid w:val="009F24E0"/>
    <w:rsid w:val="00A3119A"/>
    <w:rsid w:val="00A376A1"/>
    <w:rsid w:val="00A379F5"/>
    <w:rsid w:val="00A646DE"/>
    <w:rsid w:val="00A93C06"/>
    <w:rsid w:val="00AA2EF6"/>
    <w:rsid w:val="00AC359E"/>
    <w:rsid w:val="00AD464F"/>
    <w:rsid w:val="00B169E7"/>
    <w:rsid w:val="00B45347"/>
    <w:rsid w:val="00B80A48"/>
    <w:rsid w:val="00B9562D"/>
    <w:rsid w:val="00B967FC"/>
    <w:rsid w:val="00BA67D6"/>
    <w:rsid w:val="00BD1583"/>
    <w:rsid w:val="00BE32E5"/>
    <w:rsid w:val="00BE7CF7"/>
    <w:rsid w:val="00C029BD"/>
    <w:rsid w:val="00C10E33"/>
    <w:rsid w:val="00C34E5F"/>
    <w:rsid w:val="00C37CCB"/>
    <w:rsid w:val="00C418B9"/>
    <w:rsid w:val="00C519CA"/>
    <w:rsid w:val="00CE0C48"/>
    <w:rsid w:val="00CE244C"/>
    <w:rsid w:val="00D11C9C"/>
    <w:rsid w:val="00D4356E"/>
    <w:rsid w:val="00D465FD"/>
    <w:rsid w:val="00D87986"/>
    <w:rsid w:val="00DD08E6"/>
    <w:rsid w:val="00DD58BA"/>
    <w:rsid w:val="00DF63B7"/>
    <w:rsid w:val="00DF6C18"/>
    <w:rsid w:val="00DF7141"/>
    <w:rsid w:val="00E05C14"/>
    <w:rsid w:val="00E104A3"/>
    <w:rsid w:val="00E201BB"/>
    <w:rsid w:val="00E42EFA"/>
    <w:rsid w:val="00E502FC"/>
    <w:rsid w:val="00E53809"/>
    <w:rsid w:val="00E70558"/>
    <w:rsid w:val="00E91831"/>
    <w:rsid w:val="00E939BF"/>
    <w:rsid w:val="00E971CC"/>
    <w:rsid w:val="00EB3FEC"/>
    <w:rsid w:val="00ED4314"/>
    <w:rsid w:val="00EF7AB5"/>
    <w:rsid w:val="00EF7FC5"/>
    <w:rsid w:val="00F07280"/>
    <w:rsid w:val="00F106C3"/>
    <w:rsid w:val="00F13854"/>
    <w:rsid w:val="00F336E2"/>
    <w:rsid w:val="00F43CBA"/>
    <w:rsid w:val="00F525C1"/>
    <w:rsid w:val="00F85880"/>
    <w:rsid w:val="00FA0F17"/>
    <w:rsid w:val="00FA47CE"/>
    <w:rsid w:val="00FB6E9B"/>
    <w:rsid w:val="00FC06A0"/>
    <w:rsid w:val="00FC1F82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3415"/>
  <w15:docId w15:val="{D12D84BC-2586-4E9A-B83F-849ADB0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D5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32E5"/>
  </w:style>
  <w:style w:type="paragraph" w:styleId="a8">
    <w:name w:val="Normal (Web)"/>
    <w:basedOn w:val="a"/>
    <w:uiPriority w:val="99"/>
    <w:semiHidden/>
    <w:unhideWhenUsed/>
    <w:rsid w:val="00BE32E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a9">
    <w:name w:val="Table Grid"/>
    <w:basedOn w:val="a1"/>
    <w:uiPriority w:val="59"/>
    <w:rsid w:val="0005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E0C48"/>
    <w:rPr>
      <w:b/>
      <w:bCs/>
    </w:rPr>
  </w:style>
  <w:style w:type="character" w:customStyle="1" w:styleId="2">
    <w:name w:val="Основной текст 2 Знак"/>
    <w:basedOn w:val="a0"/>
    <w:link w:val="20"/>
    <w:rsid w:val="00813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nhideWhenUsed/>
    <w:rsid w:val="00813795"/>
    <w:pPr>
      <w:suppressAutoHyphens w:val="0"/>
      <w:autoSpaceDE w:val="0"/>
      <w:adjustRightInd w:val="0"/>
      <w:jc w:val="both"/>
    </w:pPr>
    <w:rPr>
      <w:rFonts w:eastAsia="Times New Roman" w:cs="Times New Roman"/>
      <w:kern w:val="0"/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81379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F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09099-ED0E-423D-BD51-A251B16D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Мельникова Татьяна Васильевна</cp:lastModifiedBy>
  <cp:revision>6</cp:revision>
  <cp:lastPrinted>2021-04-28T10:24:00Z</cp:lastPrinted>
  <dcterms:created xsi:type="dcterms:W3CDTF">2022-02-09T07:18:00Z</dcterms:created>
  <dcterms:modified xsi:type="dcterms:W3CDTF">2022-02-10T09:54:00Z</dcterms:modified>
</cp:coreProperties>
</file>